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94579" w:rsidRDefault="003E44A8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E94579" w:rsidRDefault="00E94579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E94579" w:rsidRDefault="003E44A8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Návrh na vydanie kolaudačného rozhodnutia reklamnej stavby, na ktorých najväčšia informačná plocha je väčšia ako 20 m²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(vrátane) v súlade s § 79 zákona č.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50/1976 Zb.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územnom plánovaní a stavebnom poriadku (stavebný zákon) v znení neskorších predpisov a podľa § 17 vyhlášky č. 453/2000 Z. z., ktorou sa vykonávajú niektoré ustanovenia stavebného zákona.</w:t>
      </w:r>
    </w:p>
    <w:p w:rsidR="00E94579" w:rsidRDefault="003E44A8">
      <w:pPr>
        <w:widowControl/>
        <w:numPr>
          <w:ilvl w:val="0"/>
          <w:numId w:val="1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Návrh na vydanie kolaudačného rozhodnutia obsahuje</w:t>
      </w:r>
    </w:p>
    <w:p w:rsidR="00E94579" w:rsidRDefault="003E44A8">
      <w:pPr>
        <w:widowControl/>
        <w:numPr>
          <w:ilvl w:val="0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, priezvisko (názov) a adresu (sídlo) stavebníka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...............................................................................................................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..........................................tel.: 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E94579" w:rsidRDefault="003E44A8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(názov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firmy): ...............................................................................................................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poverenej osoby: ..................................................................................tel.: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vlastník stavby (vypisuje sa len ak vlastník stavby nie je stavebníkom)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 tel.: 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denčná adr.: 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vlastník pozemku, na ktorom je stavba postavená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 tel.: 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korešpondenčná adr.: 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</w:t>
      </w: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94579" w:rsidRDefault="003E44A8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označenie a miesto stavby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........................................................................................................................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ulica, obec: 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</w:t>
      </w:r>
    </w:p>
    <w:p w:rsidR="00E94579" w:rsidRDefault="003E44A8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E94579" w:rsidRDefault="003E44A8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</w:t>
      </w:r>
    </w:p>
    <w:p w:rsidR="00E94579" w:rsidRDefault="00E9457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</w:p>
    <w:p w:rsidR="00E94579" w:rsidRDefault="003E44A8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dátum a číslo stavebného povolenia alebo povolenia zmeny stavby pred jej dokončením</w:t>
      </w:r>
    </w:p>
    <w:p w:rsidR="00E94579" w:rsidRDefault="003E44A8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povolenie zmeny stavby pred jej dokončením: ......................................................................</w:t>
      </w:r>
    </w:p>
    <w:p w:rsidR="00E94579" w:rsidRDefault="003E44A8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predĺženie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platnosti stavebného povolenia: ...........................................................................</w:t>
      </w:r>
    </w:p>
    <w:p w:rsidR="00E94579" w:rsidRDefault="003E44A8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lastRenderedPageBreak/>
        <w:t>povolenie predĺženia lehoty na dokončenie stavby: ..............................................................</w:t>
      </w:r>
    </w:p>
    <w:p w:rsidR="00E94579" w:rsidRDefault="003E44A8">
      <w:pPr>
        <w:widowControl/>
        <w:numPr>
          <w:ilvl w:val="1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iné: 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94579" w:rsidRDefault="003E44A8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predpokladaný termín dokončenia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</w:t>
      </w: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u w:color="000000"/>
          <w:lang w:eastAsia="sk-SK" w:bidi="ar-SA"/>
        </w:rPr>
      </w:pPr>
    </w:p>
    <w:p w:rsidR="00E94579" w:rsidRDefault="003E44A8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 xml:space="preserve">termín úplného vypratania 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staveniska a dokončenia úprav okolia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opis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odôvodnenie vykonaných odchýlok od stavebného povolenia: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</w:t>
      </w:r>
    </w:p>
    <w:p w:rsidR="00E94579" w:rsidRDefault="003E44A8">
      <w:pPr>
        <w:widowControl/>
        <w:spacing w:before="120" w:line="276" w:lineRule="auto"/>
        <w:ind w:left="35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iné údaje: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rozpočtový náklad stavby: .....................................................................................................</w:t>
      </w:r>
    </w:p>
    <w:p w:rsidR="00E94579" w:rsidRDefault="003E44A8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adresa projekt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anta: .....................................................................................................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tel. č: ................................................... e-mail: ......................................................................</w:t>
      </w:r>
    </w:p>
    <w:p w:rsidR="00E94579" w:rsidRDefault="003E44A8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ad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resa odborného stavebného dozoru stavby: ...........................................................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tel. č: ................................................... e-mail: ......................................................................</w:t>
      </w:r>
    </w:p>
    <w:p w:rsidR="00E94579" w:rsidRDefault="003E44A8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 a 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dresa zhotoviteľa stavby: 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</w:t>
      </w:r>
    </w:p>
    <w:p w:rsidR="00E94579" w:rsidRDefault="003E44A8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tel. č: ................................................... e-mail: ......................................................................</w:t>
      </w: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94579" w:rsidRDefault="003E44A8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stavebníka</w:t>
      </w:r>
    </w:p>
    <w:p w:rsidR="00E94579" w:rsidRDefault="003E44A8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E94579" w:rsidRDefault="003E44A8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94579" w:rsidRDefault="00E9457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Pri podávaní návrhu je 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 w:color="000000"/>
          <w:lang w:eastAsia="sk-SK" w:bidi="ar-SA"/>
        </w:rPr>
        <w:t>Platba kolkom nie je možná</w:t>
      </w:r>
      <w:r>
        <w:rPr>
          <w:rFonts w:ascii="Times New Roman" w:hAnsi="Times New Roman" w:cs="Times New Roman"/>
          <w:b/>
          <w:color w:val="000000"/>
          <w:u w:val="single" w:color="000000"/>
          <w:lang w:eastAsia="sk-SK" w:bidi="ar-SA"/>
        </w:rPr>
        <w:t>.</w:t>
      </w:r>
    </w:p>
    <w:p w:rsidR="00E94579" w:rsidRDefault="00E945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62a</w:t>
      </w:r>
    </w:p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Návrh na vydanie kolaudačného rozhodnutia</w:t>
      </w:r>
    </w:p>
    <w:p w:rsidR="00E94579" w:rsidRDefault="003E44A8">
      <w:pPr>
        <w:widowControl/>
        <w:numPr>
          <w:ilvl w:val="1"/>
          <w:numId w:val="1"/>
        </w:numPr>
        <w:tabs>
          <w:tab w:val="left" w:pos="-1800"/>
        </w:tabs>
        <w:spacing w:line="276" w:lineRule="auto"/>
        <w:ind w:left="426" w:hanging="426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reklamné stavby, na ktorých najväčšia informačná plocha je väčšia ako 20 m² (vrátane)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E94579" w:rsidRDefault="00E94579">
      <w:pPr>
        <w:widowControl/>
        <w:spacing w:line="276" w:lineRule="auto"/>
        <w:ind w:hanging="360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E94579" w:rsidRDefault="003E44A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Oslobodenie</w:t>
      </w:r>
    </w:p>
    <w:p w:rsidR="00E94579" w:rsidRDefault="003E44A8">
      <w:pPr>
        <w:widowControl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podľa tejto položky sú oslobodení poskytovatelia sociálnych služieb, ktorí neposkytujú sociálne služby s cieľom dosiahnuť zisk za podm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ienok ustanovených osobitným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lastRenderedPageBreak/>
        <w:t>zákonom, osvetové strediská, hvezdárne, planetáriá, knižnice, múzeá, galérie, divadlá, ktorých zriaďovateľom je štát alebo vyšší územný celok, a profesionálne hudobné inštitúcie, ktorých zriaďovateľom je štát alebo vyšší územný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celok.</w:t>
      </w:r>
    </w:p>
    <w:sectPr w:rsidR="00E94579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A8" w:rsidRDefault="003E44A8">
      <w:r>
        <w:separator/>
      </w:r>
    </w:p>
  </w:endnote>
  <w:endnote w:type="continuationSeparator" w:id="0">
    <w:p w:rsidR="003E44A8" w:rsidRDefault="003E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79" w:rsidRDefault="003E44A8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06C87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A8" w:rsidRDefault="003E44A8">
      <w:r>
        <w:separator/>
      </w:r>
    </w:p>
  </w:footnote>
  <w:footnote w:type="continuationSeparator" w:id="0">
    <w:p w:rsidR="003E44A8" w:rsidRDefault="003E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79" w:rsidRDefault="00E94579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9125E"/>
    <w:multiLevelType w:val="multilevel"/>
    <w:tmpl w:val="8B026A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54A92285"/>
    <w:multiLevelType w:val="multilevel"/>
    <w:tmpl w:val="0D8023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65066FA1"/>
    <w:multiLevelType w:val="multilevel"/>
    <w:tmpl w:val="96DC2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FF3A5C"/>
    <w:multiLevelType w:val="multilevel"/>
    <w:tmpl w:val="1194B38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8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79"/>
    <w:rsid w:val="003E44A8"/>
    <w:rsid w:val="00706C87"/>
    <w:rsid w:val="00E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F0EC7-24C9-4B51-9D98-CB403319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uiPriority w:val="99"/>
    <w:qFormat/>
    <w:rPr>
      <w:rFonts w:eastAsia="Times New Roman"/>
      <w:b/>
      <w:color w:val="303030"/>
    </w:rPr>
  </w:style>
  <w:style w:type="character" w:customStyle="1" w:styleId="Z3f3fkladn3f3ftext">
    <w:name w:val="Zá3f3fkladný3f3f text_"/>
    <w:uiPriority w:val="99"/>
    <w:qFormat/>
    <w:rPr>
      <w:rFonts w:ascii="Times New Roman" w:hAnsi="Times New Roman"/>
      <w:sz w:val="23"/>
      <w:u w:val="none" w:color="000000"/>
    </w:rPr>
  </w:style>
  <w:style w:type="character" w:customStyle="1" w:styleId="Z3f3fkladn3f3ftext9">
    <w:name w:val="Zá3f3fkladný3f3f text (9)_"/>
    <w:uiPriority w:val="99"/>
    <w:qFormat/>
    <w:rPr>
      <w:rFonts w:ascii="Arial" w:hAnsi="Arial"/>
      <w:sz w:val="11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Z3f3fkladn3f3ftext90">
    <w:name w:val="Zá3f3fkladný3f3f text (9)"/>
    <w:uiPriority w:val="99"/>
    <w:qFormat/>
    <w:pPr>
      <w:widowControl w:val="0"/>
      <w:shd w:val="clear" w:color="auto" w:fill="FFFFFF"/>
    </w:pPr>
    <w:rPr>
      <w:rFonts w:ascii="Arial" w:eastAsia="Times New Roman" w:hAnsi="Arial" w:cs="Arial"/>
      <w:color w:val="000000"/>
      <w:kern w:val="2"/>
      <w:sz w:val="11"/>
      <w:szCs w:val="11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Navrhovateľ/stavebník (alebo jej splnomocnený zástupca):</vt:lpstr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Navrhovateľ/stavebník (alebo jej splnomocnený zástupca):</dc:title>
  <dc:subject/>
  <dc:creator>Zuzana</dc:creator>
  <dc:description/>
  <cp:lastModifiedBy>Konto Microsoft</cp:lastModifiedBy>
  <cp:revision>2</cp:revision>
  <cp:lastPrinted>2014-08-15T05:48:00Z</cp:lastPrinted>
  <dcterms:created xsi:type="dcterms:W3CDTF">2022-11-28T11:21:00Z</dcterms:created>
  <dcterms:modified xsi:type="dcterms:W3CDTF">2022-11-28T11:21:00Z</dcterms:modified>
  <dc:language>sk-SK</dc:language>
</cp:coreProperties>
</file>